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AF" w:rsidRDefault="00BF5798">
      <w:pPr>
        <w:jc w:val="center"/>
        <w:rPr>
          <w:rFonts w:ascii="黑体" w:eastAsia="黑体" w:hAnsi="黑体" w:cs="黑体"/>
          <w:sz w:val="32"/>
          <w:szCs w:val="32"/>
        </w:rPr>
      </w:pPr>
      <w:r w:rsidRPr="00BF5798">
        <w:rPr>
          <w:rFonts w:ascii="黑体" w:eastAsia="黑体" w:hAnsi="黑体" w:cs="黑体" w:hint="eastAsia"/>
          <w:sz w:val="32"/>
          <w:szCs w:val="32"/>
        </w:rPr>
        <w:t>List of Laboratories Offering Nucleic Acid and Anti-Body Blood（IgM）Tests for Coronavirus</w:t>
      </w:r>
    </w:p>
    <w:p w:rsidR="00BF5798" w:rsidRDefault="00BF5798">
      <w:pPr>
        <w:jc w:val="center"/>
        <w:rPr>
          <w:sz w:val="32"/>
          <w:szCs w:val="32"/>
        </w:rPr>
      </w:pPr>
    </w:p>
    <w:tbl>
      <w:tblPr>
        <w:tblW w:w="13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7"/>
        <w:gridCol w:w="2250"/>
        <w:gridCol w:w="2246"/>
        <w:gridCol w:w="2748"/>
        <w:gridCol w:w="2813"/>
      </w:tblGrid>
      <w:tr w:rsidR="00D432AF">
        <w:trPr>
          <w:trHeight w:val="396"/>
        </w:trPr>
        <w:tc>
          <w:tcPr>
            <w:tcW w:w="3867" w:type="dxa"/>
          </w:tcPr>
          <w:p w:rsidR="00D432AF" w:rsidRDefault="00BF5798">
            <w:pPr>
              <w:rPr>
                <w:b/>
                <w:szCs w:val="21"/>
              </w:rPr>
            </w:pPr>
            <w:r w:rsidRPr="00BF5798">
              <w:rPr>
                <w:rFonts w:ascii="宋体" w:hAnsi="宋体" w:cs="宋体" w:hint="eastAsia"/>
                <w:b/>
                <w:bCs/>
                <w:szCs w:val="21"/>
                <w:shd w:val="clear" w:color="auto" w:fill="FFFFFF"/>
              </w:rPr>
              <w:t>Laboratories Offering Nucleic Acid and Anti-Body Blood（IgM）Tests</w:t>
            </w:r>
          </w:p>
        </w:tc>
        <w:tc>
          <w:tcPr>
            <w:tcW w:w="2250" w:type="dxa"/>
          </w:tcPr>
          <w:p w:rsidR="00D432AF" w:rsidRDefault="00BF5798" w:rsidP="00BF579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  <w:r>
              <w:rPr>
                <w:b/>
                <w:szCs w:val="21"/>
              </w:rPr>
              <w:t>ontacts</w:t>
            </w:r>
          </w:p>
        </w:tc>
        <w:tc>
          <w:tcPr>
            <w:tcW w:w="2246" w:type="dxa"/>
          </w:tcPr>
          <w:p w:rsidR="00D432AF" w:rsidRDefault="00BF5798" w:rsidP="00BF579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</w:t>
            </w:r>
            <w:r>
              <w:rPr>
                <w:b/>
                <w:szCs w:val="21"/>
              </w:rPr>
              <w:t>mail Address</w:t>
            </w:r>
          </w:p>
        </w:tc>
        <w:tc>
          <w:tcPr>
            <w:tcW w:w="2748" w:type="dxa"/>
          </w:tcPr>
          <w:p w:rsidR="00D432AF" w:rsidRDefault="00BF5798" w:rsidP="00BF5798">
            <w:pPr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zCs w:val="21"/>
              </w:rPr>
              <w:t>ebsite</w:t>
            </w:r>
          </w:p>
        </w:tc>
        <w:tc>
          <w:tcPr>
            <w:tcW w:w="2813" w:type="dxa"/>
          </w:tcPr>
          <w:p w:rsidR="00D432AF" w:rsidRDefault="00BF5798" w:rsidP="00BF5798">
            <w:pPr>
              <w:ind w:left="105" w:hangingChars="50" w:hanging="105"/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zCs w:val="21"/>
              </w:rPr>
              <w:t>ddress</w:t>
            </w:r>
          </w:p>
        </w:tc>
      </w:tr>
      <w:tr w:rsidR="00D432AF">
        <w:trPr>
          <w:trHeight w:val="432"/>
        </w:trPr>
        <w:tc>
          <w:tcPr>
            <w:tcW w:w="3867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LTD Megalab </w:t>
            </w:r>
            <w:r>
              <w:rPr>
                <w:rFonts w:ascii="Times New Roman" w:hAnsi="Times New Roman"/>
                <w:szCs w:val="21"/>
              </w:rPr>
              <w:t>（梅加实验室）</w:t>
            </w:r>
          </w:p>
        </w:tc>
        <w:tc>
          <w:tcPr>
            <w:tcW w:w="2250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+995 32 2051111</w:t>
            </w:r>
          </w:p>
        </w:tc>
        <w:tc>
          <w:tcPr>
            <w:tcW w:w="2246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hyperlink r:id="rId7" w:history="1">
              <w:r>
                <w:rPr>
                  <w:rStyle w:val="a6"/>
                  <w:rFonts w:ascii="Times New Roman" w:hAnsi="Times New Roman"/>
                  <w:szCs w:val="21"/>
                </w:rPr>
                <w:t>info@megalab.ge</w:t>
              </w:r>
            </w:hyperlink>
          </w:p>
          <w:p w:rsidR="00D432AF" w:rsidRDefault="00D432A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www.megalab.ge</w:t>
            </w:r>
          </w:p>
        </w:tc>
        <w:tc>
          <w:tcPr>
            <w:tcW w:w="2813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Tbilisi, 23 Kavtaradze St.</w:t>
            </w:r>
          </w:p>
        </w:tc>
      </w:tr>
      <w:tr w:rsidR="00D432AF">
        <w:trPr>
          <w:trHeight w:val="432"/>
        </w:trPr>
        <w:tc>
          <w:tcPr>
            <w:tcW w:w="3867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LTD Aversi Clinic (</w:t>
            </w:r>
            <w:r>
              <w:rPr>
                <w:rFonts w:ascii="Times New Roman" w:hAnsi="Times New Roman" w:hint="eastAsia"/>
                <w:szCs w:val="21"/>
              </w:rPr>
              <w:t>阿维尔希诊所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250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+995 32 2500700</w:t>
            </w:r>
          </w:p>
        </w:tc>
        <w:tc>
          <w:tcPr>
            <w:tcW w:w="2246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hyperlink r:id="rId8" w:history="1">
              <w:r>
                <w:rPr>
                  <w:rStyle w:val="a6"/>
                  <w:rFonts w:ascii="Times New Roman" w:hAnsi="Times New Roman" w:hint="eastAsia"/>
                  <w:szCs w:val="21"/>
                </w:rPr>
                <w:t>info.clinic@aversi.ge</w:t>
              </w:r>
            </w:hyperlink>
          </w:p>
          <w:p w:rsidR="00D432AF" w:rsidRDefault="00D432A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https://aversiclinic.ge</w:t>
            </w:r>
          </w:p>
        </w:tc>
        <w:tc>
          <w:tcPr>
            <w:tcW w:w="2813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Tbilisi,Vazha-Pshavela ave.</w:t>
            </w:r>
            <w:r>
              <w:rPr>
                <w:rFonts w:ascii="宋体" w:hAnsi="宋体" w:hint="eastAsia"/>
                <w:szCs w:val="21"/>
              </w:rPr>
              <w:t>№</w:t>
            </w:r>
            <w:r>
              <w:rPr>
                <w:rFonts w:ascii="宋体" w:hAnsi="宋体" w:hint="eastAsia"/>
                <w:szCs w:val="21"/>
              </w:rPr>
              <w:t>27b</w:t>
            </w:r>
          </w:p>
        </w:tc>
      </w:tr>
      <w:tr w:rsidR="00D432AF">
        <w:trPr>
          <w:trHeight w:val="372"/>
        </w:trPr>
        <w:tc>
          <w:tcPr>
            <w:tcW w:w="3867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LTD Neolab (</w:t>
            </w:r>
            <w:r>
              <w:rPr>
                <w:rFonts w:ascii="Times New Roman" w:hAnsi="Times New Roman" w:hint="eastAsia"/>
                <w:szCs w:val="21"/>
              </w:rPr>
              <w:t>涅奥实验室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2250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+995 32 2392803</w:t>
            </w:r>
          </w:p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+995 32 2392896</w:t>
            </w:r>
          </w:p>
        </w:tc>
        <w:tc>
          <w:tcPr>
            <w:tcW w:w="2246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hyperlink r:id="rId9" w:history="1">
              <w:r>
                <w:rPr>
                  <w:rStyle w:val="a6"/>
                  <w:rFonts w:ascii="Times New Roman" w:hAnsi="Times New Roman" w:hint="eastAsia"/>
                  <w:szCs w:val="21"/>
                </w:rPr>
                <w:t>neolabgeo@gmail.com</w:t>
              </w:r>
            </w:hyperlink>
          </w:p>
          <w:p w:rsidR="00D432AF" w:rsidRDefault="00D432A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www.neolab.ge</w:t>
            </w:r>
          </w:p>
        </w:tc>
        <w:tc>
          <w:tcPr>
            <w:tcW w:w="2813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Tbilisi,</w:t>
            </w:r>
            <w:r>
              <w:rPr>
                <w:rFonts w:ascii="Times New Roman" w:hAnsi="Times New Roman" w:hint="eastAsia"/>
                <w:szCs w:val="21"/>
              </w:rPr>
              <w:t>Tashken</w:t>
            </w:r>
            <w:r>
              <w:rPr>
                <w:rFonts w:ascii="Times New Roman" w:hAnsi="Times New Roman" w:hint="eastAsia"/>
                <w:szCs w:val="21"/>
              </w:rPr>
              <w:t xml:space="preserve">ti </w:t>
            </w:r>
            <w:r>
              <w:rPr>
                <w:rFonts w:ascii="Times New Roman" w:hAnsi="Times New Roman"/>
                <w:szCs w:val="21"/>
              </w:rPr>
              <w:t>.№</w:t>
            </w:r>
            <w:r>
              <w:rPr>
                <w:rFonts w:ascii="Times New Roman" w:hAnsi="Times New Roman" w:hint="eastAsia"/>
                <w:szCs w:val="21"/>
              </w:rPr>
              <w:t>47</w:t>
            </w:r>
          </w:p>
        </w:tc>
      </w:tr>
      <w:tr w:rsidR="00D432AF">
        <w:trPr>
          <w:trHeight w:val="372"/>
        </w:trPr>
        <w:tc>
          <w:tcPr>
            <w:tcW w:w="3867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LTD New Hospital </w:t>
            </w:r>
            <w:r>
              <w:rPr>
                <w:rFonts w:ascii="Times New Roman" w:hAnsi="Times New Roman" w:hint="eastAsia"/>
                <w:szCs w:val="21"/>
              </w:rPr>
              <w:t>（新医院）</w:t>
            </w:r>
          </w:p>
        </w:tc>
        <w:tc>
          <w:tcPr>
            <w:tcW w:w="2250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</w:t>
            </w:r>
            <w:r>
              <w:rPr>
                <w:rFonts w:ascii="Times New Roman" w:hAnsi="Times New Roman" w:hint="eastAsia"/>
                <w:szCs w:val="21"/>
              </w:rPr>
              <w:t>190190</w:t>
            </w:r>
          </w:p>
        </w:tc>
        <w:tc>
          <w:tcPr>
            <w:tcW w:w="2246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hyperlink r:id="rId10" w:history="1">
              <w:r>
                <w:rPr>
                  <w:rStyle w:val="a6"/>
                  <w:rFonts w:ascii="Times New Roman" w:hAnsi="Times New Roman" w:hint="eastAsia"/>
                  <w:szCs w:val="21"/>
                </w:rPr>
                <w:t>office@newhospitals.ge</w:t>
              </w:r>
            </w:hyperlink>
          </w:p>
          <w:p w:rsidR="00D432AF" w:rsidRDefault="00D432A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www.newhospitals.ge</w:t>
            </w:r>
          </w:p>
        </w:tc>
        <w:tc>
          <w:tcPr>
            <w:tcW w:w="2813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Tbilisi,</w:t>
            </w:r>
            <w:r>
              <w:rPr>
                <w:rFonts w:ascii="Times New Roman" w:hAnsi="Times New Roman" w:hint="eastAsia"/>
                <w:szCs w:val="21"/>
              </w:rPr>
              <w:t>Krtsanisi</w:t>
            </w:r>
            <w:r>
              <w:rPr>
                <w:rFonts w:ascii="Times New Roman" w:hAnsi="Times New Roman"/>
                <w:szCs w:val="21"/>
              </w:rPr>
              <w:t xml:space="preserve"> .№</w:t>
            </w:r>
            <w:r>
              <w:rPr>
                <w:rFonts w:ascii="Times New Roman" w:hAnsi="Times New Roman" w:hint="eastAsia"/>
                <w:szCs w:val="21"/>
              </w:rPr>
              <w:t>12</w:t>
            </w:r>
          </w:p>
        </w:tc>
      </w:tr>
      <w:tr w:rsidR="00D432AF">
        <w:trPr>
          <w:trHeight w:val="336"/>
        </w:trPr>
        <w:tc>
          <w:tcPr>
            <w:tcW w:w="3867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LTD Molecular Diagnostics </w:t>
            </w:r>
            <w:r>
              <w:rPr>
                <w:rFonts w:ascii="Times New Roman" w:hAnsi="Times New Roman" w:hint="eastAsia"/>
                <w:szCs w:val="21"/>
              </w:rPr>
              <w:t>（分子诊断中心）</w:t>
            </w:r>
          </w:p>
        </w:tc>
        <w:tc>
          <w:tcPr>
            <w:tcW w:w="2250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+995 32 23</w:t>
            </w:r>
            <w:r>
              <w:rPr>
                <w:rFonts w:ascii="Times New Roman" w:hAnsi="Times New Roman" w:hint="eastAsia"/>
                <w:szCs w:val="21"/>
              </w:rPr>
              <w:t>69520</w:t>
            </w:r>
          </w:p>
        </w:tc>
        <w:tc>
          <w:tcPr>
            <w:tcW w:w="2246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hyperlink r:id="rId11" w:history="1">
              <w:r>
                <w:rPr>
                  <w:rStyle w:val="a6"/>
                  <w:rFonts w:ascii="Times New Roman" w:hAnsi="Times New Roman" w:hint="eastAsia"/>
                  <w:szCs w:val="21"/>
                </w:rPr>
                <w:t>cmdlab@outlook.com</w:t>
              </w:r>
            </w:hyperlink>
          </w:p>
          <w:p w:rsidR="00D432AF" w:rsidRDefault="00D432A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D432AF" w:rsidRDefault="00D432A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13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Tbilisi,</w:t>
            </w:r>
            <w:r>
              <w:rPr>
                <w:rFonts w:ascii="Times New Roman" w:hAnsi="Times New Roman" w:hint="eastAsia"/>
                <w:szCs w:val="21"/>
              </w:rPr>
              <w:t>Lubliana</w:t>
            </w:r>
            <w:r>
              <w:rPr>
                <w:rFonts w:ascii="Times New Roman" w:hAnsi="Times New Roman"/>
                <w:szCs w:val="21"/>
              </w:rPr>
              <w:t xml:space="preserve"> .№</w:t>
            </w:r>
            <w:r>
              <w:rPr>
                <w:rFonts w:ascii="Times New Roman" w:hAnsi="Times New Roman" w:hint="eastAsia"/>
                <w:szCs w:val="21"/>
              </w:rPr>
              <w:t>11</w:t>
            </w:r>
          </w:p>
        </w:tc>
      </w:tr>
      <w:tr w:rsidR="00D432AF">
        <w:trPr>
          <w:trHeight w:val="336"/>
        </w:trPr>
        <w:tc>
          <w:tcPr>
            <w:tcW w:w="3867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Georgian-German Clinic Medhouse</w:t>
            </w:r>
            <w:r>
              <w:rPr>
                <w:rFonts w:ascii="Times New Roman" w:hAnsi="Times New Roman" w:hint="eastAsia"/>
                <w:szCs w:val="21"/>
              </w:rPr>
              <w:t>（格德麦德豪斯诊所）</w:t>
            </w:r>
          </w:p>
        </w:tc>
        <w:tc>
          <w:tcPr>
            <w:tcW w:w="2250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+995 </w:t>
            </w:r>
            <w:r>
              <w:rPr>
                <w:rFonts w:ascii="Times New Roman" w:hAnsi="Times New Roman" w:hint="eastAsia"/>
                <w:szCs w:val="21"/>
              </w:rPr>
              <w:t>570 102266</w:t>
            </w:r>
          </w:p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+995 </w:t>
            </w:r>
            <w:r>
              <w:rPr>
                <w:rFonts w:ascii="Times New Roman" w:hAnsi="Times New Roman" w:hint="eastAsia"/>
                <w:szCs w:val="21"/>
              </w:rPr>
              <w:t>568 050303</w:t>
            </w:r>
          </w:p>
        </w:tc>
        <w:tc>
          <w:tcPr>
            <w:tcW w:w="2246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hyperlink r:id="rId12" w:history="1">
              <w:r>
                <w:rPr>
                  <w:rStyle w:val="a6"/>
                  <w:rFonts w:ascii="Times New Roman" w:hAnsi="Times New Roman" w:hint="eastAsia"/>
                  <w:szCs w:val="21"/>
                </w:rPr>
                <w:t>medhouseclinic@gmail.com</w:t>
              </w:r>
            </w:hyperlink>
          </w:p>
          <w:p w:rsidR="00D432AF" w:rsidRDefault="00D432A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www.facebook.com/MedHouseClinic</w:t>
            </w:r>
          </w:p>
        </w:tc>
        <w:tc>
          <w:tcPr>
            <w:tcW w:w="2813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Tbilisi,</w:t>
            </w:r>
            <w:r>
              <w:rPr>
                <w:rFonts w:ascii="Times New Roman" w:hAnsi="Times New Roman" w:hint="eastAsia"/>
                <w:szCs w:val="21"/>
              </w:rPr>
              <w:t>Memed Abashidze</w:t>
            </w:r>
            <w:r>
              <w:rPr>
                <w:rFonts w:ascii="Times New Roman" w:hAnsi="Times New Roman"/>
                <w:szCs w:val="21"/>
              </w:rPr>
              <w:t>.№7</w:t>
            </w:r>
          </w:p>
        </w:tc>
      </w:tr>
      <w:tr w:rsidR="00BF5798">
        <w:trPr>
          <w:trHeight w:val="372"/>
        </w:trPr>
        <w:tc>
          <w:tcPr>
            <w:tcW w:w="3867" w:type="dxa"/>
          </w:tcPr>
          <w:p w:rsidR="00BF5798" w:rsidRDefault="00BF5798" w:rsidP="00BF5798">
            <w:pPr>
              <w:jc w:val="left"/>
              <w:rPr>
                <w:rFonts w:ascii="Times New Roman" w:hAnsi="Times New Roman"/>
                <w:szCs w:val="21"/>
              </w:rPr>
            </w:pPr>
            <w:bookmarkStart w:id="0" w:name="_GoBack"/>
            <w:r w:rsidRPr="00BF5798">
              <w:rPr>
                <w:rFonts w:ascii="宋体" w:hAnsi="宋体" w:cs="宋体" w:hint="eastAsia"/>
                <w:b/>
                <w:bCs/>
                <w:szCs w:val="21"/>
                <w:shd w:val="clear" w:color="auto" w:fill="FFFFFF"/>
              </w:rPr>
              <w:t xml:space="preserve">Laboratories Offering </w:t>
            </w:r>
            <w:r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  <w:t xml:space="preserve">only </w:t>
            </w:r>
            <w:r w:rsidRPr="00BF5798">
              <w:rPr>
                <w:rFonts w:ascii="宋体" w:hAnsi="宋体" w:cs="宋体" w:hint="eastAsia"/>
                <w:b/>
                <w:bCs/>
                <w:szCs w:val="21"/>
                <w:shd w:val="clear" w:color="auto" w:fill="FFFFFF"/>
              </w:rPr>
              <w:t>Nucleic Acid</w:t>
            </w:r>
            <w:r>
              <w:rPr>
                <w:rFonts w:ascii="宋体" w:hAnsi="宋体" w:cs="宋体"/>
                <w:b/>
                <w:bCs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  <w:shd w:val="clear" w:color="auto" w:fill="FFFFFF"/>
              </w:rPr>
              <w:t>Test</w:t>
            </w:r>
            <w:bookmarkEnd w:id="0"/>
          </w:p>
        </w:tc>
        <w:tc>
          <w:tcPr>
            <w:tcW w:w="2250" w:type="dxa"/>
          </w:tcPr>
          <w:p w:rsidR="00BF5798" w:rsidRDefault="00BF5798" w:rsidP="00BF579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</w:t>
            </w:r>
            <w:r>
              <w:rPr>
                <w:b/>
                <w:szCs w:val="21"/>
              </w:rPr>
              <w:t>ontacts</w:t>
            </w:r>
          </w:p>
        </w:tc>
        <w:tc>
          <w:tcPr>
            <w:tcW w:w="2246" w:type="dxa"/>
          </w:tcPr>
          <w:p w:rsidR="00BF5798" w:rsidRDefault="00BF5798" w:rsidP="00BF579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</w:t>
            </w:r>
            <w:r>
              <w:rPr>
                <w:b/>
                <w:szCs w:val="21"/>
              </w:rPr>
              <w:t>mail Address</w:t>
            </w:r>
          </w:p>
        </w:tc>
        <w:tc>
          <w:tcPr>
            <w:tcW w:w="2748" w:type="dxa"/>
          </w:tcPr>
          <w:p w:rsidR="00BF5798" w:rsidRDefault="00BF5798" w:rsidP="00BF5798">
            <w:pPr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W</w:t>
            </w:r>
            <w:r>
              <w:rPr>
                <w:rFonts w:ascii="Times New Roman" w:hAnsi="Times New Roman"/>
                <w:b/>
                <w:bCs/>
                <w:szCs w:val="21"/>
              </w:rPr>
              <w:t>ebsite</w:t>
            </w:r>
          </w:p>
        </w:tc>
        <w:tc>
          <w:tcPr>
            <w:tcW w:w="2813" w:type="dxa"/>
          </w:tcPr>
          <w:p w:rsidR="00BF5798" w:rsidRDefault="00BF5798" w:rsidP="00BF5798">
            <w:pPr>
              <w:ind w:left="105" w:hangingChars="50" w:hanging="105"/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A</w:t>
            </w:r>
            <w:r>
              <w:rPr>
                <w:rFonts w:ascii="Times New Roman" w:hAnsi="Times New Roman"/>
                <w:b/>
                <w:bCs/>
                <w:szCs w:val="21"/>
              </w:rPr>
              <w:t>ddress</w:t>
            </w:r>
          </w:p>
        </w:tc>
      </w:tr>
      <w:tr w:rsidR="00D432AF">
        <w:trPr>
          <w:trHeight w:val="432"/>
        </w:trPr>
        <w:tc>
          <w:tcPr>
            <w:tcW w:w="3867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LTD Cito </w:t>
            </w:r>
            <w:r>
              <w:rPr>
                <w:rFonts w:ascii="Times New Roman" w:hAnsi="Times New Roman" w:hint="eastAsia"/>
                <w:szCs w:val="21"/>
              </w:rPr>
              <w:t>（希托诊所）</w:t>
            </w:r>
          </w:p>
        </w:tc>
        <w:tc>
          <w:tcPr>
            <w:tcW w:w="2250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</w:t>
            </w:r>
            <w:r>
              <w:rPr>
                <w:rFonts w:ascii="Times New Roman" w:hAnsi="Times New Roman" w:hint="eastAsia"/>
                <w:szCs w:val="21"/>
              </w:rPr>
              <w:t>290671(401)</w:t>
            </w:r>
          </w:p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</w:t>
            </w:r>
            <w:r>
              <w:rPr>
                <w:rFonts w:ascii="Times New Roman" w:hAnsi="Times New Roman" w:hint="eastAsia"/>
                <w:szCs w:val="21"/>
              </w:rPr>
              <w:t>290672</w:t>
            </w:r>
            <w:r>
              <w:rPr>
                <w:rFonts w:ascii="Times New Roman" w:hAnsi="Times New Roman"/>
                <w:szCs w:val="21"/>
              </w:rPr>
              <w:t>(401)</w:t>
            </w:r>
          </w:p>
        </w:tc>
        <w:tc>
          <w:tcPr>
            <w:tcW w:w="2246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hyperlink r:id="rId13" w:history="1">
              <w:r>
                <w:rPr>
                  <w:rStyle w:val="a6"/>
                  <w:rFonts w:ascii="Times New Roman" w:hAnsi="Times New Roman" w:hint="eastAsia"/>
                  <w:szCs w:val="21"/>
                </w:rPr>
                <w:t>info@cito.ge</w:t>
              </w:r>
            </w:hyperlink>
          </w:p>
          <w:p w:rsidR="00D432AF" w:rsidRDefault="00D432A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hyperlink r:id="rId14" w:history="1">
              <w:r>
                <w:rPr>
                  <w:rStyle w:val="a6"/>
                  <w:rFonts w:ascii="Times New Roman" w:hAnsi="Times New Roman" w:hint="eastAsia"/>
                  <w:szCs w:val="21"/>
                </w:rPr>
                <w:t>www.cito.ge</w:t>
              </w:r>
            </w:hyperlink>
          </w:p>
          <w:p w:rsidR="00D432AF" w:rsidRDefault="00D432A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13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Tbilisi, Paliashvili </w:t>
            </w:r>
            <w:r>
              <w:rPr>
                <w:rFonts w:ascii="Times New Roman" w:hAnsi="Times New Roman" w:hint="eastAsia"/>
                <w:szCs w:val="21"/>
              </w:rPr>
              <w:t>№</w:t>
            </w:r>
            <w:r>
              <w:rPr>
                <w:rFonts w:ascii="Times New Roman" w:hAnsi="Times New Roman"/>
                <w:szCs w:val="21"/>
              </w:rPr>
              <w:t>11</w:t>
            </w:r>
          </w:p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(Batumi,Zugdidi and Kutaisi )</w:t>
            </w:r>
          </w:p>
        </w:tc>
      </w:tr>
      <w:tr w:rsidR="00D432AF">
        <w:trPr>
          <w:trHeight w:val="720"/>
        </w:trPr>
        <w:tc>
          <w:tcPr>
            <w:tcW w:w="3867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Genetics National</w:t>
            </w:r>
            <w:r>
              <w:rPr>
                <w:rFonts w:ascii="Times New Roman" w:hAnsi="Times New Roman" w:hint="eastAsia"/>
                <w:szCs w:val="21"/>
              </w:rPr>
              <w:t xml:space="preserve"> Laboratory</w:t>
            </w:r>
            <w:r>
              <w:rPr>
                <w:rFonts w:ascii="Times New Roman" w:hAnsi="Times New Roman" w:hint="eastAsia"/>
                <w:szCs w:val="21"/>
              </w:rPr>
              <w:t>（国家基因实验室）</w:t>
            </w:r>
          </w:p>
        </w:tc>
        <w:tc>
          <w:tcPr>
            <w:tcW w:w="2250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+995 32 2</w:t>
            </w:r>
            <w:r>
              <w:rPr>
                <w:rFonts w:ascii="Times New Roman" w:hAnsi="Times New Roman" w:hint="eastAsia"/>
                <w:szCs w:val="21"/>
              </w:rPr>
              <w:t>052888</w:t>
            </w:r>
          </w:p>
        </w:tc>
        <w:tc>
          <w:tcPr>
            <w:tcW w:w="2246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hyperlink r:id="rId15" w:history="1">
              <w:r>
                <w:rPr>
                  <w:rStyle w:val="a6"/>
                  <w:rFonts w:ascii="Times New Roman" w:hAnsi="Times New Roman" w:hint="eastAsia"/>
                  <w:szCs w:val="21"/>
                </w:rPr>
                <w:t>info@nlg.ge</w:t>
              </w:r>
            </w:hyperlink>
          </w:p>
          <w:p w:rsidR="00D432AF" w:rsidRDefault="00D432A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48" w:type="dxa"/>
          </w:tcPr>
          <w:p w:rsidR="00D432AF" w:rsidRDefault="00D27614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www.nlg.ge/en</w:t>
            </w:r>
          </w:p>
        </w:tc>
        <w:tc>
          <w:tcPr>
            <w:tcW w:w="2813" w:type="dxa"/>
          </w:tcPr>
          <w:p w:rsidR="00D432AF" w:rsidRDefault="00D27614">
            <w:pPr>
              <w:ind w:left="105" w:hangingChars="50" w:hanging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Tbilisi,</w:t>
            </w:r>
            <w:r>
              <w:rPr>
                <w:rFonts w:ascii="Times New Roman" w:hAnsi="Times New Roman" w:hint="eastAsia"/>
                <w:szCs w:val="21"/>
              </w:rPr>
              <w:t>David Aghmashenebel</w:t>
            </w:r>
            <w:r>
              <w:rPr>
                <w:rFonts w:ascii="Times New Roman" w:hAnsi="Times New Roman"/>
                <w:szCs w:val="21"/>
              </w:rPr>
              <w:t>i .№</w:t>
            </w:r>
            <w:r>
              <w:rPr>
                <w:rFonts w:ascii="Times New Roman" w:hAnsi="Times New Roman" w:hint="eastAsia"/>
                <w:szCs w:val="21"/>
              </w:rPr>
              <w:t>240</w:t>
            </w:r>
          </w:p>
        </w:tc>
      </w:tr>
    </w:tbl>
    <w:p w:rsidR="00D432AF" w:rsidRDefault="00D432AF">
      <w:pPr>
        <w:ind w:firstLine="420"/>
        <w:rPr>
          <w:rFonts w:ascii="Times New Roman" w:hAnsi="Times New Roman"/>
          <w:szCs w:val="21"/>
        </w:rPr>
      </w:pPr>
    </w:p>
    <w:sectPr w:rsidR="00D432AF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14" w:rsidRDefault="00D27614" w:rsidP="00BF5798">
      <w:r>
        <w:separator/>
      </w:r>
    </w:p>
  </w:endnote>
  <w:endnote w:type="continuationSeparator" w:id="0">
    <w:p w:rsidR="00D27614" w:rsidRDefault="00D27614" w:rsidP="00BF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14" w:rsidRDefault="00D27614" w:rsidP="00BF5798">
      <w:r>
        <w:separator/>
      </w:r>
    </w:p>
  </w:footnote>
  <w:footnote w:type="continuationSeparator" w:id="0">
    <w:p w:rsidR="00D27614" w:rsidRDefault="00D27614" w:rsidP="00BF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73DB"/>
    <w:rsid w:val="00137D8F"/>
    <w:rsid w:val="001E2B78"/>
    <w:rsid w:val="0029673D"/>
    <w:rsid w:val="00355C2B"/>
    <w:rsid w:val="0044761E"/>
    <w:rsid w:val="005A1ABF"/>
    <w:rsid w:val="00881DBF"/>
    <w:rsid w:val="009C066A"/>
    <w:rsid w:val="00BF5798"/>
    <w:rsid w:val="00CA73DB"/>
    <w:rsid w:val="00D27614"/>
    <w:rsid w:val="00D432AF"/>
    <w:rsid w:val="00F61E98"/>
    <w:rsid w:val="1AF73D60"/>
    <w:rsid w:val="2557446C"/>
    <w:rsid w:val="333B6345"/>
    <w:rsid w:val="4E434ADA"/>
    <w:rsid w:val="55F0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C9E2435-FB38-4915-8D83-1AE163A7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unhideWhenUsed/>
    <w:pPr>
      <w:spacing w:before="100" w:beforeAutospacing="1" w:after="100" w:afterAutospacing="1"/>
    </w:pPr>
    <w:rPr>
      <w:sz w:val="24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linic@aversi.ge" TargetMode="External"/><Relationship Id="rId13" Type="http://schemas.openxmlformats.org/officeDocument/2006/relationships/hyperlink" Target="mailto:info@cito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galab.ge" TargetMode="External"/><Relationship Id="rId12" Type="http://schemas.openxmlformats.org/officeDocument/2006/relationships/hyperlink" Target="mailto:medhouseclini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mdlab@outl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nlg.ge" TargetMode="External"/><Relationship Id="rId10" Type="http://schemas.openxmlformats.org/officeDocument/2006/relationships/hyperlink" Target="mailto:office@newhospitals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olabgeo@gmail.com" TargetMode="External"/><Relationship Id="rId14" Type="http://schemas.openxmlformats.org/officeDocument/2006/relationships/hyperlink" Target="http://www.cito.ge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Lenovo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格鲁吉亚核酸检测机构名单</dc:title>
  <dc:creator>ShiYongRen</dc:creator>
  <cp:lastModifiedBy>ShiYongRen</cp:lastModifiedBy>
  <cp:revision>1</cp:revision>
  <cp:lastPrinted>2020-11-10T12:39:00Z</cp:lastPrinted>
  <dcterms:created xsi:type="dcterms:W3CDTF">2020-07-21T11:55:00Z</dcterms:created>
  <dcterms:modified xsi:type="dcterms:W3CDTF">2020-11-12T05:41:00Z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